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9015" w14:textId="7DE94221" w:rsidR="00775853" w:rsidRDefault="00695F92" w:rsidP="00123403">
      <w:pPr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789AE8BE" w14:textId="77777777" w:rsidR="00695F92" w:rsidRPr="00123403" w:rsidRDefault="00695F92" w:rsidP="00123403">
      <w:pPr>
        <w:contextualSpacing/>
        <w:jc w:val="center"/>
        <w:rPr>
          <w:b/>
          <w:bCs/>
          <w:sz w:val="20"/>
          <w:szCs w:val="20"/>
        </w:rPr>
      </w:pPr>
    </w:p>
    <w:p w14:paraId="3502F345" w14:textId="58BF5ABD" w:rsidR="00123403" w:rsidRPr="00B54290" w:rsidRDefault="00123403" w:rsidP="0012340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bookmarkStart w:id="0" w:name="_Hlk517446342"/>
      <w:r w:rsidRPr="00B54290">
        <w:rPr>
          <w:rFonts w:cstheme="minorHAnsi"/>
          <w:sz w:val="20"/>
          <w:szCs w:val="20"/>
        </w:rPr>
        <w:t xml:space="preserve">Administratorem Pani/Pana danych osobowych jest </w:t>
      </w:r>
      <w:r w:rsidR="00AC6CF8">
        <w:rPr>
          <w:rFonts w:cstheme="minorHAnsi"/>
          <w:sz w:val="20"/>
          <w:szCs w:val="20"/>
        </w:rPr>
        <w:t>GRUPA RECYKL</w:t>
      </w:r>
      <w:r>
        <w:rPr>
          <w:rFonts w:cstheme="minorHAnsi"/>
          <w:sz w:val="20"/>
          <w:szCs w:val="20"/>
        </w:rPr>
        <w:t xml:space="preserve"> S.A.</w:t>
      </w:r>
      <w:r w:rsidRPr="00B54290">
        <w:rPr>
          <w:rFonts w:cstheme="minorHAnsi"/>
          <w:sz w:val="20"/>
          <w:szCs w:val="20"/>
        </w:rPr>
        <w:t xml:space="preserve"> z siedzibą w </w:t>
      </w:r>
      <w:r w:rsidR="00AC6CF8">
        <w:rPr>
          <w:rFonts w:cstheme="minorHAnsi"/>
          <w:sz w:val="20"/>
          <w:szCs w:val="20"/>
        </w:rPr>
        <w:t xml:space="preserve">Śremie, </w:t>
      </w:r>
      <w:r w:rsidR="00AC6CF8" w:rsidRPr="00AC6CF8">
        <w:rPr>
          <w:rFonts w:cstheme="minorHAnsi"/>
          <w:sz w:val="20"/>
          <w:szCs w:val="20"/>
        </w:rPr>
        <w:t xml:space="preserve">63-100 Śrem ul. Letnia 3 </w:t>
      </w:r>
      <w:r w:rsidRPr="00B54290">
        <w:rPr>
          <w:rFonts w:cstheme="minorHAnsi"/>
          <w:sz w:val="20"/>
          <w:szCs w:val="20"/>
        </w:rPr>
        <w:t>(dalej: „</w:t>
      </w:r>
      <w:r w:rsidR="00AC6CF8">
        <w:rPr>
          <w:rFonts w:cstheme="minorHAnsi"/>
          <w:sz w:val="20"/>
          <w:szCs w:val="20"/>
        </w:rPr>
        <w:t>RECYKL</w:t>
      </w:r>
      <w:r w:rsidRPr="00B54290">
        <w:rPr>
          <w:rFonts w:cstheme="minorHAnsi"/>
          <w:sz w:val="20"/>
          <w:szCs w:val="20"/>
        </w:rPr>
        <w:t>”), tel.</w:t>
      </w:r>
      <w:r w:rsidR="00903331">
        <w:rPr>
          <w:rFonts w:cstheme="minorHAnsi"/>
          <w:sz w:val="20"/>
          <w:szCs w:val="20"/>
        </w:rPr>
        <w:t xml:space="preserve"> (61) 281 06 11</w:t>
      </w:r>
      <w:r w:rsidRPr="00B54290">
        <w:rPr>
          <w:rFonts w:cstheme="minorHAnsi"/>
          <w:sz w:val="20"/>
          <w:szCs w:val="20"/>
        </w:rPr>
        <w:t xml:space="preserve">, e-mail: </w:t>
      </w:r>
      <w:r w:rsidR="00903331">
        <w:rPr>
          <w:rFonts w:cstheme="minorHAnsi"/>
          <w:sz w:val="20"/>
          <w:szCs w:val="20"/>
        </w:rPr>
        <w:t>sekretariat</w:t>
      </w:r>
      <w:r w:rsidRPr="00B54290">
        <w:rPr>
          <w:rFonts w:cstheme="minorHAnsi"/>
          <w:sz w:val="20"/>
          <w:szCs w:val="20"/>
        </w:rPr>
        <w:t>@</w:t>
      </w:r>
      <w:r w:rsidR="00AC6CF8">
        <w:rPr>
          <w:rFonts w:cstheme="minorHAnsi"/>
          <w:sz w:val="20"/>
          <w:szCs w:val="20"/>
        </w:rPr>
        <w:t>recykl</w:t>
      </w:r>
      <w:r w:rsidRPr="00B54290">
        <w:rPr>
          <w:rFonts w:cstheme="minorHAnsi"/>
          <w:sz w:val="20"/>
          <w:szCs w:val="20"/>
        </w:rPr>
        <w:t>.</w:t>
      </w:r>
      <w:r w:rsidR="00AC6CF8">
        <w:rPr>
          <w:rFonts w:cstheme="minorHAnsi"/>
          <w:sz w:val="20"/>
          <w:szCs w:val="20"/>
        </w:rPr>
        <w:t>pl</w:t>
      </w:r>
      <w:r w:rsidRPr="00B54290">
        <w:rPr>
          <w:rFonts w:cstheme="minorHAnsi"/>
          <w:sz w:val="20"/>
          <w:szCs w:val="20"/>
        </w:rPr>
        <w:t>.</w:t>
      </w:r>
    </w:p>
    <w:bookmarkEnd w:id="0"/>
    <w:p w14:paraId="41EDC6D6" w14:textId="67B18EE8" w:rsidR="003F6807" w:rsidRDefault="00E371BC" w:rsidP="005E40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6807">
        <w:rPr>
          <w:sz w:val="20"/>
          <w:szCs w:val="20"/>
        </w:rPr>
        <w:t>Podanie przez Pana/Panią danych osobowych jest dobrowolne, a ich niepodanie uniemożliwia prowadzenie z Panem/Panią komunikacji w celu rozwiązania sprawy, które</w:t>
      </w:r>
      <w:r w:rsidR="00F35AB0">
        <w:rPr>
          <w:sz w:val="20"/>
          <w:szCs w:val="20"/>
        </w:rPr>
        <w:t>j</w:t>
      </w:r>
      <w:r w:rsidRPr="003F6807">
        <w:rPr>
          <w:sz w:val="20"/>
          <w:szCs w:val="20"/>
        </w:rPr>
        <w:t xml:space="preserve"> komunikacja dotyczy.</w:t>
      </w:r>
    </w:p>
    <w:p w14:paraId="6F214147" w14:textId="074D8E0A" w:rsidR="00F35AB0" w:rsidRPr="00F35AB0" w:rsidRDefault="005E404F" w:rsidP="005E40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6807">
        <w:rPr>
          <w:sz w:val="20"/>
          <w:szCs w:val="20"/>
        </w:rPr>
        <w:t xml:space="preserve">Pana/Pani dane osobowe mogą być przetwarzane w celach prowadzenia komunikacji drogą mailową, lub telefoniczną służącej rozwiązaniu sprawy, której dotyczy komunikacja, co stanowi uzasadniony interes </w:t>
      </w:r>
      <w:r w:rsidR="00AC6CF8">
        <w:rPr>
          <w:sz w:val="20"/>
          <w:szCs w:val="20"/>
        </w:rPr>
        <w:t>RECYKL</w:t>
      </w:r>
      <w:r w:rsidRPr="003F6807">
        <w:rPr>
          <w:sz w:val="20"/>
          <w:szCs w:val="20"/>
        </w:rPr>
        <w:t xml:space="preserve"> </w:t>
      </w:r>
      <w:r w:rsidRPr="003F6807">
        <w:rPr>
          <w:rFonts w:cs="Times New Roman"/>
          <w:color w:val="000000" w:themeColor="text1"/>
          <w:sz w:val="20"/>
          <w:szCs w:val="20"/>
        </w:rPr>
        <w:t xml:space="preserve">na podstawie </w:t>
      </w:r>
      <w:r w:rsidRPr="003F6807">
        <w:rPr>
          <w:rFonts w:cs="Times New Roman"/>
          <w:iCs/>
          <w:color w:val="000000" w:themeColor="text1"/>
          <w:sz w:val="20"/>
          <w:szCs w:val="20"/>
        </w:rPr>
        <w:t>art. 6 ust. 1. lit. f Rozporządzeni</w:t>
      </w:r>
      <w:r w:rsidR="00796BC8">
        <w:rPr>
          <w:rFonts w:cs="Times New Roman"/>
          <w:iCs/>
          <w:color w:val="000000" w:themeColor="text1"/>
          <w:sz w:val="20"/>
          <w:szCs w:val="20"/>
        </w:rPr>
        <w:t>a</w:t>
      </w:r>
      <w:r w:rsidRPr="003F6807">
        <w:rPr>
          <w:rFonts w:cs="Times New Roman"/>
          <w:iCs/>
          <w:color w:val="000000" w:themeColor="text1"/>
          <w:sz w:val="20"/>
          <w:szCs w:val="20"/>
        </w:rPr>
        <w:t xml:space="preserve"> Parlamentu Europejskiego i Rady (UE) nr 2016/679 z 27 kwietnia 2016 r. w sprawie ochrony osób fizycznych w związku z przetwarzaniem danych osobowych i w sprawie swobodnego przepływu takich danych oraz uchylenia dyrektywy 95/46/WE (dalej: „RODO”).</w:t>
      </w:r>
    </w:p>
    <w:p w14:paraId="3E8515B7" w14:textId="77EE06B7" w:rsidR="003F6807" w:rsidRPr="00F35AB0" w:rsidRDefault="00AC6CF8" w:rsidP="005E404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RECYKL</w:t>
      </w:r>
      <w:r w:rsidR="005E404F" w:rsidRPr="003F6807">
        <w:rPr>
          <w:sz w:val="20"/>
          <w:szCs w:val="20"/>
        </w:rPr>
        <w:t xml:space="preserve"> </w:t>
      </w:r>
      <w:r w:rsidR="0048411B">
        <w:rPr>
          <w:sz w:val="20"/>
          <w:szCs w:val="20"/>
        </w:rPr>
        <w:t xml:space="preserve">w swoim prawnie uzasadnionym interesie </w:t>
      </w:r>
      <w:r w:rsidR="005E404F" w:rsidRPr="003F6807">
        <w:rPr>
          <w:sz w:val="20"/>
          <w:szCs w:val="20"/>
        </w:rPr>
        <w:t xml:space="preserve">może przetwarzać dane </w:t>
      </w:r>
      <w:r w:rsidR="005E404F" w:rsidRPr="003F6807">
        <w:rPr>
          <w:color w:val="000000" w:themeColor="text1"/>
          <w:sz w:val="20"/>
          <w:szCs w:val="20"/>
        </w:rPr>
        <w:t xml:space="preserve">również w celu ustalenia, dochodzenia lub obrony roszczeń </w:t>
      </w:r>
      <w:r w:rsidR="00796BC8">
        <w:rPr>
          <w:color w:val="000000" w:themeColor="text1"/>
          <w:sz w:val="20"/>
          <w:szCs w:val="20"/>
        </w:rPr>
        <w:t xml:space="preserve">na </w:t>
      </w:r>
      <w:r w:rsidR="005E404F" w:rsidRPr="003F6807">
        <w:rPr>
          <w:color w:val="000000" w:themeColor="text1"/>
          <w:sz w:val="20"/>
          <w:szCs w:val="20"/>
        </w:rPr>
        <w:t>podstaw</w:t>
      </w:r>
      <w:r w:rsidR="00796BC8">
        <w:rPr>
          <w:color w:val="000000" w:themeColor="text1"/>
          <w:sz w:val="20"/>
          <w:szCs w:val="20"/>
        </w:rPr>
        <w:t>ie</w:t>
      </w:r>
      <w:r w:rsidR="005E404F" w:rsidRPr="003F6807">
        <w:rPr>
          <w:color w:val="000000" w:themeColor="text1"/>
          <w:sz w:val="20"/>
          <w:szCs w:val="20"/>
        </w:rPr>
        <w:t xml:space="preserve"> art. 6 ust. 1 lit. f RODO.</w:t>
      </w:r>
    </w:p>
    <w:p w14:paraId="36764C8D" w14:textId="77777777" w:rsidR="00AC6CF8" w:rsidRDefault="00F35AB0" w:rsidP="00AC6CF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Pana/Pani dane osobowe mogą być również przetwarzane w zakresie niezbędnym do podjęcia na Pana/Pani żądanie działań, przed zawarciem umowy z </w:t>
      </w:r>
      <w:r w:rsidR="00AC6CF8">
        <w:rPr>
          <w:sz w:val="20"/>
          <w:szCs w:val="20"/>
        </w:rPr>
        <w:t>RECYKL</w:t>
      </w:r>
      <w:r>
        <w:rPr>
          <w:sz w:val="20"/>
          <w:szCs w:val="20"/>
        </w:rPr>
        <w:t>, a w przypadku zawarcia takiej umowy Pana/Pani dane osobowe mogą być przetwarzane w celu niezbędnym do jej wykonania</w:t>
      </w:r>
      <w:r w:rsidR="00796BC8">
        <w:rPr>
          <w:sz w:val="20"/>
          <w:szCs w:val="20"/>
        </w:rPr>
        <w:t xml:space="preserve"> na podstawie art. 6 ust. 1 lit. b RODO</w:t>
      </w:r>
      <w:r>
        <w:rPr>
          <w:sz w:val="20"/>
          <w:szCs w:val="20"/>
        </w:rPr>
        <w:t>.</w:t>
      </w:r>
    </w:p>
    <w:p w14:paraId="24811570" w14:textId="51BAB5B0" w:rsidR="0048411B" w:rsidRPr="00AC6CF8" w:rsidRDefault="005E404F" w:rsidP="00AC6CF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C6CF8">
        <w:rPr>
          <w:sz w:val="20"/>
          <w:szCs w:val="20"/>
        </w:rPr>
        <w:t xml:space="preserve">Odbiorcą Pani/Pana danych osobowych będą podmioty współpracujące z </w:t>
      </w:r>
      <w:r w:rsidR="00AC6CF8" w:rsidRPr="00AC6CF8">
        <w:rPr>
          <w:sz w:val="20"/>
          <w:szCs w:val="20"/>
        </w:rPr>
        <w:t>RECYKL</w:t>
      </w:r>
      <w:r w:rsidRPr="00AC6CF8">
        <w:rPr>
          <w:sz w:val="20"/>
          <w:szCs w:val="20"/>
        </w:rPr>
        <w:t xml:space="preserve"> w charakterze wykonawcy w związku z obsługą systemu informatycznego w tym w szczególności poczty elektronicznej. Pani/Pana dane osobowe nie będą udostępniane innym podmiotom w celach komercyjnych.</w:t>
      </w:r>
      <w:r w:rsidR="00123403" w:rsidRPr="00AC6CF8">
        <w:rPr>
          <w:sz w:val="20"/>
          <w:szCs w:val="20"/>
        </w:rPr>
        <w:t xml:space="preserve"> </w:t>
      </w:r>
      <w:r w:rsidR="00123403" w:rsidRPr="00AC6CF8">
        <w:rPr>
          <w:rFonts w:cstheme="minorHAnsi"/>
          <w:sz w:val="20"/>
          <w:szCs w:val="20"/>
        </w:rPr>
        <w:t xml:space="preserve">Pana/Pani dane osobowe mogą być ujawnione podmiotom świadczącym na rzecz </w:t>
      </w:r>
      <w:r w:rsidR="00AC6CF8" w:rsidRPr="00AC6CF8">
        <w:rPr>
          <w:rFonts w:cstheme="minorHAnsi"/>
          <w:sz w:val="20"/>
          <w:szCs w:val="20"/>
        </w:rPr>
        <w:t>RECYKL</w:t>
      </w:r>
      <w:r w:rsidR="00123403" w:rsidRPr="00AC6CF8">
        <w:rPr>
          <w:rFonts w:cstheme="minorHAnsi"/>
          <w:sz w:val="20"/>
          <w:szCs w:val="20"/>
        </w:rPr>
        <w:t xml:space="preserve"> usługi IT, ochrony, HR, prawne, księgowe, pocztowe, kurierskie, a także pozostałym spółkom grupy </w:t>
      </w:r>
      <w:r w:rsidR="00AC6CF8">
        <w:rPr>
          <w:rFonts w:cstheme="minorHAnsi"/>
          <w:sz w:val="20"/>
          <w:szCs w:val="20"/>
        </w:rPr>
        <w:t xml:space="preserve">kapitałowej </w:t>
      </w:r>
      <w:r w:rsidR="00AC6CF8" w:rsidRPr="00AC6CF8">
        <w:rPr>
          <w:rFonts w:cstheme="minorHAnsi"/>
          <w:sz w:val="20"/>
          <w:szCs w:val="20"/>
        </w:rPr>
        <w:t>RECYKL</w:t>
      </w:r>
      <w:r w:rsidR="00123403" w:rsidRPr="00AC6CF8">
        <w:rPr>
          <w:rFonts w:cstheme="minorHAnsi"/>
          <w:sz w:val="20"/>
          <w:szCs w:val="20"/>
        </w:rPr>
        <w:t xml:space="preserve"> tj. </w:t>
      </w:r>
      <w:r w:rsidR="00AC6CF8" w:rsidRPr="00AC6CF8">
        <w:rPr>
          <w:rFonts w:cstheme="minorHAnsi"/>
          <w:sz w:val="20"/>
          <w:szCs w:val="20"/>
        </w:rPr>
        <w:t>RECYKL Organizacja Odzysku S.A.,</w:t>
      </w:r>
      <w:r w:rsidR="00AC6CF8">
        <w:rPr>
          <w:rFonts w:cstheme="minorHAnsi"/>
          <w:sz w:val="20"/>
          <w:szCs w:val="20"/>
        </w:rPr>
        <w:t xml:space="preserve"> </w:t>
      </w:r>
      <w:r w:rsidR="00AC6CF8" w:rsidRPr="00AC6CF8">
        <w:rPr>
          <w:rFonts w:cstheme="minorHAnsi"/>
          <w:sz w:val="20"/>
          <w:szCs w:val="20"/>
        </w:rPr>
        <w:t>Reco-Trans Sp. z o.o.,</w:t>
      </w:r>
      <w:r w:rsidR="00AC6CF8">
        <w:rPr>
          <w:rFonts w:cstheme="minorHAnsi"/>
          <w:sz w:val="20"/>
          <w:szCs w:val="20"/>
        </w:rPr>
        <w:t xml:space="preserve"> </w:t>
      </w:r>
      <w:proofErr w:type="spellStart"/>
      <w:r w:rsidR="00AC6CF8" w:rsidRPr="00AC6CF8">
        <w:rPr>
          <w:rFonts w:cstheme="minorHAnsi"/>
          <w:sz w:val="20"/>
          <w:szCs w:val="20"/>
        </w:rPr>
        <w:t>Rekoplast</w:t>
      </w:r>
      <w:proofErr w:type="spellEnd"/>
      <w:r w:rsidR="00AC6CF8" w:rsidRPr="00AC6CF8">
        <w:rPr>
          <w:rFonts w:cstheme="minorHAnsi"/>
          <w:sz w:val="20"/>
          <w:szCs w:val="20"/>
        </w:rPr>
        <w:t xml:space="preserve"> </w:t>
      </w:r>
      <w:r w:rsidR="00CF5B90">
        <w:rPr>
          <w:rFonts w:cstheme="minorHAnsi"/>
          <w:sz w:val="20"/>
          <w:szCs w:val="20"/>
        </w:rPr>
        <w:t xml:space="preserve">Kompozyt </w:t>
      </w:r>
      <w:r w:rsidR="00AC6CF8" w:rsidRPr="00AC6CF8">
        <w:rPr>
          <w:rFonts w:cstheme="minorHAnsi"/>
          <w:sz w:val="20"/>
          <w:szCs w:val="20"/>
        </w:rPr>
        <w:t>Sp. z o.o.</w:t>
      </w:r>
      <w:r w:rsidR="00123403" w:rsidRPr="00AC6CF8">
        <w:rPr>
          <w:rFonts w:cstheme="minorHAnsi"/>
          <w:sz w:val="20"/>
          <w:szCs w:val="20"/>
        </w:rPr>
        <w:t xml:space="preserve"> w ramach wymiany informacji pomiędzy </w:t>
      </w:r>
      <w:r w:rsidR="00AC6CF8" w:rsidRPr="00AC6CF8">
        <w:rPr>
          <w:rFonts w:cstheme="minorHAnsi"/>
          <w:sz w:val="20"/>
          <w:szCs w:val="20"/>
        </w:rPr>
        <w:t>RECYKL</w:t>
      </w:r>
      <w:r w:rsidR="00123403" w:rsidRPr="00AC6CF8">
        <w:rPr>
          <w:rFonts w:cstheme="minorHAnsi"/>
          <w:sz w:val="20"/>
          <w:szCs w:val="20"/>
        </w:rPr>
        <w:t xml:space="preserve"> w tymi podmiotami, co stanowi prawnie uzasadniony interes </w:t>
      </w:r>
      <w:r w:rsidR="00AC6CF8" w:rsidRPr="00AC6CF8">
        <w:rPr>
          <w:rFonts w:cstheme="minorHAnsi"/>
          <w:sz w:val="20"/>
          <w:szCs w:val="20"/>
        </w:rPr>
        <w:t>RECYKL</w:t>
      </w:r>
      <w:r w:rsidR="00123403" w:rsidRPr="00AC6CF8">
        <w:rPr>
          <w:rFonts w:cstheme="minorHAnsi"/>
          <w:sz w:val="20"/>
          <w:szCs w:val="20"/>
        </w:rPr>
        <w:t xml:space="preserve"> i tych podmiotów.</w:t>
      </w:r>
    </w:p>
    <w:p w14:paraId="3DAD978C" w14:textId="17C22A60" w:rsidR="0048411B" w:rsidRPr="0048411B" w:rsidRDefault="005E404F" w:rsidP="005E404F">
      <w:pPr>
        <w:pStyle w:val="Akapitzlist"/>
        <w:numPr>
          <w:ilvl w:val="0"/>
          <w:numId w:val="1"/>
        </w:numPr>
        <w:jc w:val="both"/>
        <w:rPr>
          <w:rStyle w:val="Odwoaniedokomentarza"/>
          <w:sz w:val="20"/>
          <w:szCs w:val="20"/>
        </w:rPr>
      </w:pPr>
      <w:r w:rsidRPr="0048411B">
        <w:rPr>
          <w:sz w:val="20"/>
          <w:szCs w:val="20"/>
        </w:rPr>
        <w:t xml:space="preserve">Pani/Pana dane osobowe będą przechowywane do czasu istnienia celu dla którego są przetwarzane tj. rozwiązania sprawy, której dotyczy komunikacja pomiędzy Panią/Panem a </w:t>
      </w:r>
      <w:r w:rsidR="00AC6CF8">
        <w:rPr>
          <w:sz w:val="20"/>
          <w:szCs w:val="20"/>
        </w:rPr>
        <w:t>RECYKL</w:t>
      </w:r>
      <w:r w:rsidR="00796BC8">
        <w:rPr>
          <w:sz w:val="20"/>
          <w:szCs w:val="20"/>
        </w:rPr>
        <w:t xml:space="preserve">, jak również przez okres obowiązywania zawartej przez Pana/Panią umowy z </w:t>
      </w:r>
      <w:r w:rsidR="00AC6CF8">
        <w:rPr>
          <w:sz w:val="20"/>
          <w:szCs w:val="20"/>
        </w:rPr>
        <w:t>RECYKL</w:t>
      </w:r>
      <w:r w:rsidR="00796BC8">
        <w:rPr>
          <w:sz w:val="20"/>
          <w:szCs w:val="20"/>
        </w:rPr>
        <w:t xml:space="preserve">, a po jej zakończeniu przez właściwy okres wynikający z przepisów prawa np. w zakresie przechowywania dokumentacji finansowej prowadzonej przez </w:t>
      </w:r>
      <w:r w:rsidR="00AC6CF8">
        <w:rPr>
          <w:sz w:val="20"/>
          <w:szCs w:val="20"/>
        </w:rPr>
        <w:t>RECYKL</w:t>
      </w:r>
      <w:r w:rsidRPr="0048411B">
        <w:rPr>
          <w:sz w:val="20"/>
          <w:szCs w:val="20"/>
        </w:rPr>
        <w:t xml:space="preserve">. </w:t>
      </w:r>
      <w:r w:rsidR="00AC6CF8">
        <w:rPr>
          <w:sz w:val="20"/>
          <w:szCs w:val="20"/>
        </w:rPr>
        <w:t>RECYKL</w:t>
      </w:r>
      <w:r w:rsidRPr="0048411B">
        <w:rPr>
          <w:sz w:val="20"/>
          <w:szCs w:val="20"/>
        </w:rPr>
        <w:t xml:space="preserve"> zastrzega jednak możliwość przechowywania Pana/Pani danych osobowych </w:t>
      </w:r>
      <w:r w:rsidRPr="0048411B">
        <w:rPr>
          <w:color w:val="000000" w:themeColor="text1"/>
          <w:sz w:val="20"/>
          <w:szCs w:val="20"/>
        </w:rPr>
        <w:t>w celu ustalenia, dochodzenia lub obrony roszczeń przez okres właściwy dla przedawnienie roszczeń i czynów karalnych wynikający z przepisów prawa.</w:t>
      </w:r>
    </w:p>
    <w:p w14:paraId="601D4885" w14:textId="1970F54A" w:rsidR="0048411B" w:rsidRDefault="0048411B" w:rsidP="0065746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8411B">
        <w:rPr>
          <w:sz w:val="20"/>
          <w:szCs w:val="20"/>
        </w:rPr>
        <w:t>W</w:t>
      </w:r>
      <w:r w:rsidR="005E404F" w:rsidRPr="0048411B">
        <w:rPr>
          <w:sz w:val="20"/>
          <w:szCs w:val="20"/>
        </w:rPr>
        <w:t xml:space="preserve"> granicach przepisów prawa posiada Pani/Pan prawo dostępu do treści swoich danych oraz prawo ich sprostowania, usunięcia, ograniczenia przetwarzania, prawo do wniesienia sprzeciwu wobec przetwarzania Pani/Pana danych osobowych</w:t>
      </w:r>
      <w:r w:rsidRPr="0048411B">
        <w:rPr>
          <w:sz w:val="20"/>
          <w:szCs w:val="20"/>
        </w:rPr>
        <w:t xml:space="preserve"> w przypadku, gdy </w:t>
      </w:r>
      <w:r w:rsidR="00AC6CF8">
        <w:rPr>
          <w:sz w:val="20"/>
          <w:szCs w:val="20"/>
        </w:rPr>
        <w:t>RECYKL</w:t>
      </w:r>
      <w:r w:rsidRPr="0048411B">
        <w:rPr>
          <w:sz w:val="20"/>
          <w:szCs w:val="20"/>
        </w:rPr>
        <w:t xml:space="preserve"> przetwarza je w celu wynikającym z jego prawnie uzasadnionego interesu</w:t>
      </w:r>
      <w:r w:rsidR="005E404F" w:rsidRPr="0048411B">
        <w:rPr>
          <w:sz w:val="20"/>
          <w:szCs w:val="20"/>
        </w:rPr>
        <w:t>.</w:t>
      </w:r>
      <w:r w:rsidR="00796BC8">
        <w:rPr>
          <w:sz w:val="20"/>
          <w:szCs w:val="20"/>
        </w:rPr>
        <w:t xml:space="preserve"> Ma Pan/Pani również prawo do przeniesienia Pana/Pani danych osobowych, o ile </w:t>
      </w:r>
      <w:r w:rsidR="00AC6CF8">
        <w:rPr>
          <w:sz w:val="20"/>
          <w:szCs w:val="20"/>
        </w:rPr>
        <w:t>RECYKL</w:t>
      </w:r>
      <w:r w:rsidR="00796BC8">
        <w:rPr>
          <w:sz w:val="20"/>
          <w:szCs w:val="20"/>
        </w:rPr>
        <w:t xml:space="preserve"> przetwarza je w celu wykonania z Panem/Panią umowy lub na podstawie Pana/Pani zgody. Realizacja powyższych praw może nastąpić poprzez kontakt z </w:t>
      </w:r>
      <w:r w:rsidR="00AC6CF8">
        <w:rPr>
          <w:sz w:val="20"/>
          <w:szCs w:val="20"/>
        </w:rPr>
        <w:t>RECYKL</w:t>
      </w:r>
      <w:r w:rsidR="00796BC8">
        <w:rPr>
          <w:sz w:val="20"/>
          <w:szCs w:val="20"/>
        </w:rPr>
        <w:t xml:space="preserve"> drogą mailową:</w:t>
      </w:r>
      <w:r w:rsidR="00123403">
        <w:t xml:space="preserve"> </w:t>
      </w:r>
      <w:r w:rsidR="00903331">
        <w:t>sekretariat@recykl.pl</w:t>
      </w:r>
      <w:r w:rsidR="000A750D">
        <w:rPr>
          <w:sz w:val="20"/>
          <w:szCs w:val="20"/>
        </w:rPr>
        <w:t>.</w:t>
      </w:r>
    </w:p>
    <w:p w14:paraId="4250A20B" w14:textId="0C534969" w:rsidR="00F35AB0" w:rsidRDefault="005E404F" w:rsidP="00F35AB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8411B">
        <w:rPr>
          <w:sz w:val="20"/>
          <w:szCs w:val="20"/>
        </w:rPr>
        <w:t xml:space="preserve">Ma Pan/Pani prawo wniesienia skargi do Prezesa Urzędu Ochrony Danych Osobowych gdy uzna Pani/Pan, iż przetwarzanie Pani/Pana danych osobowych przez </w:t>
      </w:r>
      <w:r w:rsidR="00AC6CF8">
        <w:rPr>
          <w:sz w:val="20"/>
          <w:szCs w:val="20"/>
        </w:rPr>
        <w:t>RECYKL</w:t>
      </w:r>
      <w:r w:rsidRPr="0048411B">
        <w:rPr>
          <w:sz w:val="20"/>
          <w:szCs w:val="20"/>
        </w:rPr>
        <w:t xml:space="preserve"> narusza przepisy RODO.</w:t>
      </w:r>
    </w:p>
    <w:p w14:paraId="5F168989" w14:textId="1D7FD612" w:rsidR="00F810CC" w:rsidRPr="000A750D" w:rsidRDefault="005E404F" w:rsidP="000A750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5AB0">
        <w:rPr>
          <w:sz w:val="20"/>
          <w:szCs w:val="20"/>
        </w:rPr>
        <w:t>Pani/Pana dane nie będą przetwarzane w sposób zautomatyzowany w tym również w formie profilowania.</w:t>
      </w:r>
    </w:p>
    <w:sectPr w:rsidR="00F810CC" w:rsidRPr="000A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46"/>
    <w:multiLevelType w:val="hybridMultilevel"/>
    <w:tmpl w:val="96B649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535D6"/>
    <w:multiLevelType w:val="hybridMultilevel"/>
    <w:tmpl w:val="DC46113E"/>
    <w:lvl w:ilvl="0" w:tplc="F110B790">
      <w:start w:val="1"/>
      <w:numFmt w:val="decimal"/>
      <w:lvlText w:val="%1."/>
      <w:lvlJc w:val="right"/>
      <w:pPr>
        <w:ind w:left="36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B6374"/>
    <w:multiLevelType w:val="hybridMultilevel"/>
    <w:tmpl w:val="81200A4E"/>
    <w:lvl w:ilvl="0" w:tplc="E54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0E80"/>
    <w:multiLevelType w:val="hybridMultilevel"/>
    <w:tmpl w:val="C6089F78"/>
    <w:lvl w:ilvl="0" w:tplc="50D2DFAC">
      <w:start w:val="1"/>
      <w:numFmt w:val="decimal"/>
      <w:lvlText w:val="%1."/>
      <w:lvlJc w:val="right"/>
      <w:pPr>
        <w:ind w:left="360" w:hanging="360"/>
      </w:pPr>
      <w:rPr>
        <w:rFonts w:asciiTheme="minorHAnsi" w:eastAsia="Calibri" w:hAnsiTheme="minorHAnsi" w:cstheme="minorHAnsi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4F"/>
    <w:rsid w:val="000A750D"/>
    <w:rsid w:val="00123403"/>
    <w:rsid w:val="001A7D08"/>
    <w:rsid w:val="001C6F55"/>
    <w:rsid w:val="002C19CD"/>
    <w:rsid w:val="003445CA"/>
    <w:rsid w:val="003F6807"/>
    <w:rsid w:val="0048411B"/>
    <w:rsid w:val="005E404F"/>
    <w:rsid w:val="00695F92"/>
    <w:rsid w:val="006C7630"/>
    <w:rsid w:val="00775853"/>
    <w:rsid w:val="00796BC8"/>
    <w:rsid w:val="00903331"/>
    <w:rsid w:val="00A77CED"/>
    <w:rsid w:val="00AC6CF8"/>
    <w:rsid w:val="00CC64AE"/>
    <w:rsid w:val="00CF5B90"/>
    <w:rsid w:val="00E371BC"/>
    <w:rsid w:val="00F35AB0"/>
    <w:rsid w:val="00F810CC"/>
    <w:rsid w:val="00F972F6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E957"/>
  <w15:chartTrackingRefBased/>
  <w15:docId w15:val="{256E3FBC-81D9-4FC8-8913-7FE1D48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04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0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5E404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0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71B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1B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B8862-8939-457A-AAC7-B03D05C5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Warych Izabela</cp:lastModifiedBy>
  <cp:revision>16</cp:revision>
  <dcterms:created xsi:type="dcterms:W3CDTF">2019-04-10T10:06:00Z</dcterms:created>
  <dcterms:modified xsi:type="dcterms:W3CDTF">2021-05-13T09:42:00Z</dcterms:modified>
</cp:coreProperties>
</file>